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699F" w:rsidRPr="0055699F" w:rsidRDefault="0055699F" w:rsidP="0055699F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55699F">
        <w:rPr>
          <w:rFonts w:ascii="Times New Roman" w:hAnsi="Times New Roman" w:cs="Times New Roman"/>
          <w:b/>
          <w:sz w:val="24"/>
          <w:szCs w:val="24"/>
          <w:u w:val="single"/>
        </w:rPr>
        <w:t>ПАМЯТКА ДЛЯ РОДИТЕЛЕЙ</w:t>
      </w:r>
    </w:p>
    <w:p w:rsidR="0055699F" w:rsidRPr="0055699F" w:rsidRDefault="0055699F" w:rsidP="005569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99F">
        <w:rPr>
          <w:rFonts w:ascii="Times New Roman" w:hAnsi="Times New Roman" w:cs="Times New Roman"/>
          <w:b/>
          <w:sz w:val="24"/>
          <w:szCs w:val="24"/>
        </w:rPr>
        <w:t xml:space="preserve"> «Использование УМК «Говорим по-татарски» </w:t>
      </w:r>
    </w:p>
    <w:p w:rsidR="0055699F" w:rsidRPr="0055699F" w:rsidRDefault="0055699F" w:rsidP="0055699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99F">
        <w:rPr>
          <w:rFonts w:ascii="Times New Roman" w:hAnsi="Times New Roman" w:cs="Times New Roman"/>
          <w:b/>
          <w:sz w:val="24"/>
          <w:szCs w:val="24"/>
        </w:rPr>
        <w:t>по обучению детей 6-7</w:t>
      </w:r>
      <w:r w:rsidRPr="0055699F">
        <w:rPr>
          <w:rFonts w:ascii="Times New Roman" w:hAnsi="Times New Roman" w:cs="Times New Roman"/>
          <w:b/>
          <w:sz w:val="24"/>
          <w:szCs w:val="24"/>
        </w:rPr>
        <w:t xml:space="preserve"> лет татарскому языку»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Учебно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- методический комплект «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Татарча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сөйләшәбез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» -  «Говорим по-татарски» для обучения русскоязычных детей </w:t>
      </w: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6-7 </w:t>
      </w:r>
      <w:r w:rsidRPr="0055699F">
        <w:rPr>
          <w:rFonts w:ascii="Times New Roman" w:hAnsi="Times New Roman" w:cs="Times New Roman"/>
          <w:i w:val="0"/>
          <w:sz w:val="24"/>
          <w:szCs w:val="24"/>
        </w:rPr>
        <w:t>лет татарскому языку, включает: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1.Программа.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2. Пособие для воспитателей: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- тематический план;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- конспекты ОД;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- диагностический материал;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3.Рабочие тетради.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4.Аудиоматериалы.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5.Анимационные сюжеты.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6.Наглядно-демонстрационные, раздаточные материалы.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Содержание УМК состоит из трёх проектов: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Средняя группа  (4- 5 лет) – «</w:t>
      </w:r>
      <w:proofErr w:type="gram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Минем</w:t>
      </w:r>
      <w:proofErr w:type="gram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өем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» (Мой дом).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Старшая группа (5- 6 лет) – «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Уйный-уйный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ү</w:t>
      </w:r>
      <w:proofErr w:type="gram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с</w:t>
      </w:r>
      <w:proofErr w:type="gram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әбез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» (Растем играя).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Подготовительная группа (6- 7 лет)– «Без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инде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хәзер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зурлар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мәктәпкә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илтә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юллар</w:t>
      </w:r>
      <w:proofErr w:type="spellEnd"/>
      <w:r w:rsidRPr="0055699F">
        <w:rPr>
          <w:rFonts w:ascii="Times New Roman" w:hAnsi="Times New Roman" w:cs="Times New Roman"/>
          <w:b/>
          <w:i w:val="0"/>
          <w:sz w:val="24"/>
          <w:szCs w:val="24"/>
        </w:rPr>
        <w:t>» (Мы теперь уже большие, в школу ведут дороги).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Каждому проекту </w:t>
      </w:r>
      <w:proofErr w:type="gramStart"/>
      <w:r w:rsidRPr="0055699F">
        <w:rPr>
          <w:rFonts w:ascii="Times New Roman" w:hAnsi="Times New Roman" w:cs="Times New Roman"/>
          <w:i w:val="0"/>
          <w:sz w:val="24"/>
          <w:szCs w:val="24"/>
        </w:rPr>
        <w:t>разработаны</w:t>
      </w:r>
      <w:proofErr w:type="gram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по 60 конспектов ОД.</w:t>
      </w:r>
    </w:p>
    <w:p w:rsidR="0055699F" w:rsidRPr="0055699F" w:rsidRDefault="0055699F" w:rsidP="005569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99F">
        <w:rPr>
          <w:rFonts w:ascii="Times New Roman" w:hAnsi="Times New Roman" w:cs="Times New Roman"/>
          <w:b/>
          <w:sz w:val="24"/>
          <w:szCs w:val="24"/>
        </w:rPr>
        <w:t>Подготовительная группа «</w:t>
      </w:r>
      <w:r w:rsidRPr="0055699F">
        <w:rPr>
          <w:rFonts w:ascii="Times New Roman" w:hAnsi="Times New Roman" w:cs="Times New Roman"/>
          <w:b/>
          <w:sz w:val="24"/>
          <w:szCs w:val="24"/>
        </w:rPr>
        <w:t xml:space="preserve">Без </w:t>
      </w:r>
      <w:proofErr w:type="spellStart"/>
      <w:r w:rsidRPr="0055699F">
        <w:rPr>
          <w:rFonts w:ascii="Times New Roman" w:hAnsi="Times New Roman" w:cs="Times New Roman"/>
          <w:b/>
          <w:sz w:val="24"/>
          <w:szCs w:val="24"/>
        </w:rPr>
        <w:t>инде</w:t>
      </w:r>
      <w:proofErr w:type="spellEnd"/>
      <w:r w:rsidRPr="005569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sz w:val="24"/>
          <w:szCs w:val="24"/>
        </w:rPr>
        <w:t>хә</w:t>
      </w:r>
      <w:r w:rsidRPr="0055699F">
        <w:rPr>
          <w:rFonts w:ascii="Times New Roman" w:hAnsi="Times New Roman" w:cs="Times New Roman"/>
          <w:b/>
          <w:sz w:val="24"/>
          <w:szCs w:val="24"/>
        </w:rPr>
        <w:t>зер</w:t>
      </w:r>
      <w:proofErr w:type="spellEnd"/>
      <w:r w:rsidRPr="005569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sz w:val="24"/>
          <w:szCs w:val="24"/>
        </w:rPr>
        <w:t>зурлар</w:t>
      </w:r>
      <w:proofErr w:type="spellEnd"/>
      <w:r w:rsidRPr="0055699F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b/>
          <w:sz w:val="24"/>
          <w:szCs w:val="24"/>
        </w:rPr>
        <w:t>мәктәпкә</w:t>
      </w:r>
      <w:proofErr w:type="spellEnd"/>
      <w:r w:rsidRPr="005569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sz w:val="24"/>
          <w:szCs w:val="24"/>
        </w:rPr>
        <w:t>илтә</w:t>
      </w:r>
      <w:proofErr w:type="spellEnd"/>
      <w:r w:rsidRPr="0055699F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b/>
          <w:sz w:val="24"/>
          <w:szCs w:val="24"/>
        </w:rPr>
        <w:t>юллар</w:t>
      </w:r>
      <w:proofErr w:type="spellEnd"/>
      <w:r w:rsidRPr="0055699F">
        <w:rPr>
          <w:rFonts w:ascii="Times New Roman" w:hAnsi="Times New Roman" w:cs="Times New Roman"/>
          <w:b/>
          <w:sz w:val="24"/>
          <w:szCs w:val="24"/>
        </w:rPr>
        <w:t>»</w:t>
      </w:r>
      <w:r w:rsidRPr="005569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5699F" w:rsidRPr="0055699F" w:rsidRDefault="0055699F" w:rsidP="0055699F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5699F">
        <w:rPr>
          <w:rFonts w:ascii="Times New Roman" w:hAnsi="Times New Roman" w:cs="Times New Roman"/>
          <w:b/>
          <w:sz w:val="24"/>
          <w:szCs w:val="24"/>
        </w:rPr>
        <w:t>(Мы теперь уже большие, в школу ведут дороги) –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Аудиоматериал – 71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трэка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Анимационные сюжеты – 19;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Рабочая тетрадь – 20 заданий;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Наглядно-демонстрационный материал;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Активные слова + пассивные слова – 60;   </w:t>
      </w:r>
    </w:p>
    <w:p w:rsidR="0055699F" w:rsidRPr="0055699F" w:rsidRDefault="0055699F" w:rsidP="0055699F">
      <w:pPr>
        <w:spacing w:after="0" w:line="276" w:lineRule="auto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Активные слова: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син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кем,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хәерле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көн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тычкан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кем? </w:t>
      </w:r>
      <w:proofErr w:type="spellStart"/>
      <w:proofErr w:type="gramStart"/>
      <w:r w:rsidRPr="0055699F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</w:t>
      </w:r>
      <w:proofErr w:type="gramEnd"/>
      <w:r w:rsidRPr="0055699F">
        <w:rPr>
          <w:rFonts w:ascii="Times New Roman" w:hAnsi="Times New Roman" w:cs="Times New Roman"/>
          <w:i w:val="0"/>
          <w:sz w:val="24"/>
          <w:szCs w:val="24"/>
        </w:rPr>
        <w:t>әрсә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нишли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йоклый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утыра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ашый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эчә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нишлисең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ашыйм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эчәм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уйный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уйныйм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утырам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барам, кая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барасың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син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нишлисең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>?,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сикер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сикерәм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сикерә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йөгерә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төлке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йөгер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йөгерәм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чәк-чәк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өчпочмак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яшь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бүре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керпе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тавык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әтәч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үрдәк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чана,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шуа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шуам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бие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бии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биим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ак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кара,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җырла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җырлыйм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зур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proofErr w:type="gramStart"/>
      <w:r w:rsidRPr="0055699F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gramEnd"/>
      <w:r w:rsidRPr="0055699F">
        <w:rPr>
          <w:rFonts w:ascii="Times New Roman" w:hAnsi="Times New Roman" w:cs="Times New Roman"/>
          <w:i w:val="0"/>
          <w:sz w:val="24"/>
          <w:szCs w:val="24"/>
        </w:rPr>
        <w:t>әхмәт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китап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укый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рәсем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ясыйм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укыйм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дәфтәр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нәрсә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яратасың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>?(пассивное слово)</w:t>
      </w:r>
    </w:p>
    <w:p w:rsidR="0055699F" w:rsidRPr="0055699F" w:rsidRDefault="0055699F" w:rsidP="0055699F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Объём словарного запаса по новому УМК составляет для детей 4-7 лет 167 слов, что соответствует </w:t>
      </w:r>
      <w:proofErr w:type="gramStart"/>
      <w:r w:rsidRPr="0055699F">
        <w:rPr>
          <w:rFonts w:ascii="Times New Roman" w:hAnsi="Times New Roman" w:cs="Times New Roman"/>
          <w:i w:val="0"/>
          <w:sz w:val="24"/>
          <w:szCs w:val="24"/>
        </w:rPr>
        <w:t>возрастным</w:t>
      </w:r>
      <w:proofErr w:type="gram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оособенностям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 дошкольника.  Объём слов доступен для усвоения детьми 4-7 лет, направлен на общение детей, а не только на увеличение словарного запаса.</w:t>
      </w:r>
    </w:p>
    <w:p w:rsidR="0055699F" w:rsidRPr="0055699F" w:rsidRDefault="0055699F" w:rsidP="0055699F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>Использование дидактических игр позволяет повысить качество обучения, способствует лучшему усвоению программного материала, даёт возможность усвоить  лексику татарского языка, закрепить речевой материал в игровой форме, поддерживать интерес к языку. Во время игр дети повторяют пройденный материал, задают друг другу вопросы, общаются с воспитателем на татарском языке. Разработанные дидактические игры на интерактивной доске, увлекают и в непринуждённой обстановке погружает ребёнка в языковую среду, где он впи</w:t>
      </w:r>
      <w:r w:rsidRPr="0055699F">
        <w:rPr>
          <w:rFonts w:ascii="Times New Roman" w:hAnsi="Times New Roman" w:cs="Times New Roman"/>
          <w:i w:val="0"/>
          <w:sz w:val="24"/>
          <w:szCs w:val="24"/>
        </w:rPr>
        <w:t>тывает в себя новую информацию.</w:t>
      </w:r>
    </w:p>
    <w:p w:rsidR="0055699F" w:rsidRPr="0055699F" w:rsidRDefault="0055699F" w:rsidP="0055699F">
      <w:pPr>
        <w:spacing w:after="0" w:line="276" w:lineRule="auto"/>
        <w:ind w:firstLine="851"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В подготовительной к школе группе дети должны уметь задавать и отвечать на вопросы: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Хәллә</w:t>
      </w:r>
      <w:proofErr w:type="gramStart"/>
      <w:r w:rsidRPr="0055699F">
        <w:rPr>
          <w:rFonts w:ascii="Times New Roman" w:hAnsi="Times New Roman" w:cs="Times New Roman"/>
          <w:i w:val="0"/>
          <w:sz w:val="24"/>
          <w:szCs w:val="24"/>
        </w:rPr>
        <w:t>р</w:t>
      </w:r>
      <w:proofErr w:type="spellEnd"/>
      <w:proofErr w:type="gram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ничек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Нинди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Ничә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Нәрсә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кирәк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Син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кем?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кем? </w:t>
      </w:r>
      <w:proofErr w:type="spellStart"/>
      <w:proofErr w:type="gramStart"/>
      <w:r w:rsidRPr="0055699F">
        <w:rPr>
          <w:rFonts w:ascii="Times New Roman" w:hAnsi="Times New Roman" w:cs="Times New Roman"/>
          <w:i w:val="0"/>
          <w:sz w:val="24"/>
          <w:szCs w:val="24"/>
        </w:rPr>
        <w:t>Бу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</w:t>
      </w:r>
      <w:proofErr w:type="gramEnd"/>
      <w:r w:rsidRPr="0055699F">
        <w:rPr>
          <w:rFonts w:ascii="Times New Roman" w:hAnsi="Times New Roman" w:cs="Times New Roman"/>
          <w:i w:val="0"/>
          <w:sz w:val="24"/>
          <w:szCs w:val="24"/>
        </w:rPr>
        <w:t>әрсә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Нишли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Син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нишлисең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 xml:space="preserve">? Кая 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барасың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>? организовать сюжетные игры “</w:t>
      </w:r>
      <w:proofErr w:type="spellStart"/>
      <w:r w:rsidRPr="0055699F">
        <w:rPr>
          <w:rFonts w:ascii="Times New Roman" w:hAnsi="Times New Roman" w:cs="Times New Roman"/>
          <w:i w:val="0"/>
          <w:sz w:val="24"/>
          <w:szCs w:val="24"/>
        </w:rPr>
        <w:t>Кибет</w:t>
      </w:r>
      <w:proofErr w:type="spellEnd"/>
      <w:r w:rsidRPr="0055699F">
        <w:rPr>
          <w:rFonts w:ascii="Times New Roman" w:hAnsi="Times New Roman" w:cs="Times New Roman"/>
          <w:i w:val="0"/>
          <w:sz w:val="24"/>
          <w:szCs w:val="24"/>
        </w:rPr>
        <w:t>” – “Магазин”, “Командир”, “Угостим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Pr="0055699F">
        <w:rPr>
          <w:rFonts w:ascii="Times New Roman" w:hAnsi="Times New Roman" w:cs="Times New Roman"/>
          <w:i w:val="0"/>
          <w:sz w:val="24"/>
          <w:szCs w:val="24"/>
        </w:rPr>
        <w:t>друзей”, разговаривать по телефону. Для закрепления с детьми пройденного материала  в группах, воспитателям предлагаются ниже дидактическ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ие, словесные, сюжетные игры.  </w:t>
      </w:r>
      <w:bookmarkStart w:id="0" w:name="_GoBack"/>
      <w:bookmarkEnd w:id="0"/>
    </w:p>
    <w:p w:rsidR="00A7329F" w:rsidRPr="0055699F" w:rsidRDefault="00A7329F">
      <w:pPr>
        <w:rPr>
          <w:sz w:val="24"/>
          <w:szCs w:val="24"/>
        </w:rPr>
      </w:pPr>
    </w:p>
    <w:sectPr w:rsidR="00A7329F" w:rsidRPr="0055699F" w:rsidSect="0055699F">
      <w:pgSz w:w="11906" w:h="16838"/>
      <w:pgMar w:top="426" w:right="850" w:bottom="568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9F5"/>
    <w:rsid w:val="00187820"/>
    <w:rsid w:val="0055699F"/>
    <w:rsid w:val="007319F5"/>
    <w:rsid w:val="008C1620"/>
    <w:rsid w:val="00A7329F"/>
    <w:rsid w:val="00E00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9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699F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410</Words>
  <Characters>2338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2017-03-27T10:02:00Z</cp:lastPrinted>
  <dcterms:created xsi:type="dcterms:W3CDTF">2017-03-27T09:48:00Z</dcterms:created>
  <dcterms:modified xsi:type="dcterms:W3CDTF">2017-03-27T10:02:00Z</dcterms:modified>
</cp:coreProperties>
</file>